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96"/>
          <w:szCs w:val="96"/>
        </w:rPr>
      </w:pPr>
    </w:p>
    <w:p>
      <w:pPr>
        <w:jc w:val="center"/>
        <w:rPr>
          <w:rFonts w:hint="eastAsia" w:ascii="仿宋" w:hAnsi="仿宋" w:eastAsia="仿宋" w:cs="仿宋"/>
          <w:bCs/>
          <w:sz w:val="96"/>
          <w:szCs w:val="160"/>
        </w:rPr>
      </w:pPr>
      <w:r>
        <w:rPr>
          <w:rFonts w:hint="eastAsia" w:ascii="仿宋" w:hAnsi="仿宋" w:eastAsia="仿宋" w:cs="仿宋"/>
          <w:bCs/>
          <w:spacing w:val="190"/>
          <w:sz w:val="96"/>
          <w:szCs w:val="160"/>
        </w:rPr>
        <w:t>委</w:t>
      </w:r>
      <w:r>
        <w:rPr>
          <w:rFonts w:hint="eastAsia" w:ascii="仿宋" w:hAnsi="仿宋" w:eastAsia="仿宋" w:cs="仿宋"/>
          <w:bCs/>
          <w:spacing w:val="190"/>
          <w:sz w:val="96"/>
          <w:szCs w:val="16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pacing w:val="190"/>
          <w:sz w:val="96"/>
          <w:szCs w:val="160"/>
        </w:rPr>
        <w:t>托</w:t>
      </w:r>
      <w:r>
        <w:rPr>
          <w:rFonts w:hint="eastAsia" w:ascii="仿宋" w:hAnsi="仿宋" w:eastAsia="仿宋" w:cs="仿宋"/>
          <w:bCs/>
          <w:spacing w:val="190"/>
          <w:sz w:val="96"/>
          <w:szCs w:val="16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pacing w:val="190"/>
          <w:sz w:val="96"/>
          <w:szCs w:val="160"/>
        </w:rPr>
        <w:t>书</w:t>
      </w:r>
    </w:p>
    <w:p>
      <w:pPr>
        <w:spacing w:line="360" w:lineRule="auto"/>
        <w:rPr>
          <w:rFonts w:hint="eastAsia" w:ascii="仿宋" w:hAnsi="仿宋" w:eastAsia="仿宋" w:cs="仿宋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60" w:lineRule="exac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60" w:lineRule="exact"/>
        <w:textAlignment w:val="auto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安徽应天环保科技咨询有限公司：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2"/>
        <w:textAlignment w:val="auto"/>
        <w:rPr>
          <w:rFonts w:hint="default" w:ascii="Times New Roman" w:hAnsi="Times New Roman" w:eastAsia="宋体" w:cs="Times New Roman"/>
          <w:color w:val="000000"/>
          <w:sz w:val="28"/>
        </w:rPr>
      </w:pPr>
      <w:r>
        <w:rPr>
          <w:rFonts w:hint="eastAsia" w:ascii="Times New Roman" w:hAnsi="Times New Roman" w:eastAsia="宋体" w:cs="Times New Roman"/>
          <w:color w:val="000000"/>
          <w:sz w:val="28"/>
          <w:lang w:val="en-US" w:eastAsia="zh-CN"/>
        </w:rPr>
        <w:t>依据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《中华人民共和国环境</w:t>
      </w:r>
      <w:r>
        <w:rPr>
          <w:rFonts w:hint="eastAsia" w:ascii="Times New Roman" w:hAnsi="Times New Roman" w:eastAsia="宋体" w:cs="Times New Roman"/>
          <w:color w:val="000000"/>
          <w:sz w:val="28"/>
          <w:lang w:val="en-US" w:eastAsia="zh-CN"/>
        </w:rPr>
        <w:t>保护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法》、《</w:t>
      </w:r>
      <w:r>
        <w:rPr>
          <w:rFonts w:hint="eastAsia" w:ascii="Times New Roman" w:hAnsi="Times New Roman" w:eastAsia="宋体" w:cs="Times New Roman"/>
          <w:color w:val="000000"/>
          <w:sz w:val="28"/>
          <w:lang w:val="en-US" w:eastAsia="zh-CN"/>
        </w:rPr>
        <w:t>中华人民共和国环境影响评价法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》</w:t>
      </w:r>
      <w:r>
        <w:rPr>
          <w:rFonts w:hint="eastAsia" w:ascii="Times New Roman" w:hAnsi="Times New Roman" w:eastAsia="宋体" w:cs="Times New Roman"/>
          <w:color w:val="000000"/>
          <w:sz w:val="28"/>
          <w:lang w:val="en-US" w:eastAsia="zh-CN"/>
        </w:rPr>
        <w:t>等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有关规定，需就该建设项目的环境影响进行</w:t>
      </w:r>
      <w:r>
        <w:rPr>
          <w:rFonts w:hint="eastAsia" w:ascii="Times New Roman" w:hAnsi="Times New Roman" w:eastAsia="宋体" w:cs="Times New Roman"/>
          <w:color w:val="000000"/>
          <w:sz w:val="28"/>
          <w:lang w:val="en-US" w:eastAsia="zh-CN"/>
        </w:rPr>
        <w:t>评价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。</w:t>
      </w:r>
      <w:r>
        <w:rPr>
          <w:rFonts w:hint="eastAsia" w:ascii="Times New Roman" w:hAnsi="Times New Roman" w:eastAsia="宋体" w:cs="Times New Roman"/>
          <w:color w:val="000000"/>
          <w:sz w:val="28"/>
          <w:lang w:val="en-US" w:eastAsia="zh-CN"/>
        </w:rPr>
        <w:t>今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委托贵公司编制</w:t>
      </w:r>
      <w:r>
        <w:rPr>
          <w:rFonts w:hint="eastAsia" w:ascii="Times New Roman" w:hAnsi="Times New Roman" w:eastAsia="宋体" w:cs="Times New Roman"/>
          <w:color w:val="000000"/>
          <w:sz w:val="28"/>
          <w:lang w:val="en-US" w:eastAsia="zh-CN"/>
        </w:rPr>
        <w:t>《</w:t>
      </w:r>
      <w:r>
        <w:rPr>
          <w:rFonts w:hint="eastAsia" w:hAnsi="Times New Roman" w:cs="Times New Roman"/>
          <w:color w:val="000000"/>
          <w:sz w:val="28"/>
          <w:lang w:val="en-US" w:eastAsia="zh-CN"/>
        </w:rPr>
        <w:t>安徽熵卡科技有限公司氢能与储能的关键材料、装备的自主研发及生产项目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000000"/>
          <w:sz w:val="28"/>
          <w:lang w:val="en-US" w:eastAsia="zh-CN"/>
        </w:rPr>
        <w:t>环境影响报告表》。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请贵公司给予协作</w:t>
      </w:r>
      <w:r>
        <w:rPr>
          <w:rFonts w:hint="default" w:ascii="Times New Roman" w:hAnsi="Times New Roman" w:eastAsia="宋体" w:cs="Times New Roman"/>
          <w:color w:val="000000"/>
          <w:sz w:val="28"/>
        </w:rPr>
        <w:t>，尽快完成项目环境评估报告的编制工作，以便我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单位</w:t>
      </w:r>
      <w:r>
        <w:rPr>
          <w:rFonts w:hint="default" w:ascii="Times New Roman" w:hAnsi="Times New Roman" w:eastAsia="宋体" w:cs="Times New Roman"/>
          <w:color w:val="000000"/>
          <w:sz w:val="28"/>
        </w:rPr>
        <w:t>下一步工作顺利进行。</w:t>
      </w:r>
    </w:p>
    <w:p>
      <w:pPr>
        <w:spacing w:line="480" w:lineRule="auto"/>
        <w:rPr>
          <w:rFonts w:hint="default" w:ascii="Times New Roman" w:hAnsi="Times New Roman" w:eastAsia="宋体" w:cs="Times New Roman"/>
          <w:b/>
          <w:sz w:val="36"/>
          <w:szCs w:val="36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2"/>
        <w:jc w:val="right"/>
        <w:textAlignment w:val="auto"/>
        <w:rPr>
          <w:rFonts w:hint="default" w:ascii="Times New Roman" w:hAnsi="Times New Roman" w:eastAsia="宋体" w:cs="Times New Roman"/>
          <w:color w:val="000000"/>
          <w:sz w:val="28"/>
        </w:rPr>
      </w:pPr>
      <w:r>
        <w:rPr>
          <w:rFonts w:hint="eastAsia" w:hAnsi="Times New Roman" w:cs="Times New Roman"/>
          <w:color w:val="000000"/>
          <w:sz w:val="28"/>
          <w:lang w:val="en-US" w:eastAsia="zh-CN"/>
        </w:rPr>
        <w:t>安徽熵卡科技有限公司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2"/>
        <w:jc w:val="right"/>
        <w:textAlignment w:val="auto"/>
        <w:rPr>
          <w:rFonts w:hint="default" w:ascii="Times New Roman" w:hAnsi="Times New Roman" w:eastAsia="宋体" w:cs="Times New Roman"/>
          <w:color w:val="000000"/>
          <w:sz w:val="28"/>
        </w:rPr>
      </w:pPr>
      <w:r>
        <w:rPr>
          <w:rFonts w:hint="default" w:ascii="Times New Roman" w:hAnsi="Times New Roman" w:eastAsia="宋体" w:cs="Times New Roman"/>
          <w:color w:val="000000"/>
          <w:sz w:val="28"/>
        </w:rPr>
        <w:t>20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2</w:t>
      </w:r>
      <w:r>
        <w:rPr>
          <w:rFonts w:hint="eastAsia" w:hAnsi="Times New Roman" w:cs="Times New Roman"/>
          <w:color w:val="000000"/>
          <w:sz w:val="28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8"/>
        </w:rPr>
        <w:t>年</w:t>
      </w:r>
      <w:r>
        <w:rPr>
          <w:rFonts w:hint="eastAsia" w:hAnsi="Times New Roman" w:cs="Times New Roman"/>
          <w:color w:val="000000"/>
          <w:sz w:val="28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color w:val="000000"/>
          <w:sz w:val="28"/>
        </w:rPr>
        <w:t>月</w:t>
      </w:r>
      <w:r>
        <w:rPr>
          <w:rFonts w:hint="eastAsia" w:hAnsi="Times New Roman" w:cs="Times New Roman"/>
          <w:color w:val="000000"/>
          <w:sz w:val="28"/>
          <w:lang w:val="en-US" w:eastAsia="zh-CN"/>
        </w:rPr>
        <w:t>28</w:t>
      </w:r>
      <w:r>
        <w:rPr>
          <w:rFonts w:hint="default" w:ascii="Times New Roman" w:hAnsi="Times New Roman" w:eastAsia="宋体" w:cs="Times New Roman"/>
          <w:color w:val="000000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MjliZGM4NTcyMWE3ZDgwZTNkMTAyMzQwOWNhODgifQ=="/>
  </w:docVars>
  <w:rsids>
    <w:rsidRoot w:val="35E469E6"/>
    <w:rsid w:val="00032BB4"/>
    <w:rsid w:val="00AE2455"/>
    <w:rsid w:val="00E6445F"/>
    <w:rsid w:val="00EA31A3"/>
    <w:rsid w:val="00EB2049"/>
    <w:rsid w:val="02EA4A94"/>
    <w:rsid w:val="0C0A18E1"/>
    <w:rsid w:val="0FAE138C"/>
    <w:rsid w:val="14415F30"/>
    <w:rsid w:val="148D25F8"/>
    <w:rsid w:val="15380571"/>
    <w:rsid w:val="19620F40"/>
    <w:rsid w:val="2046605B"/>
    <w:rsid w:val="235A52F7"/>
    <w:rsid w:val="26F00DCF"/>
    <w:rsid w:val="28AF44A7"/>
    <w:rsid w:val="2BC17CEF"/>
    <w:rsid w:val="2EDA37AB"/>
    <w:rsid w:val="35E469E6"/>
    <w:rsid w:val="376B25D3"/>
    <w:rsid w:val="3C910B13"/>
    <w:rsid w:val="3CDD3349"/>
    <w:rsid w:val="3ECF7FF6"/>
    <w:rsid w:val="418134EB"/>
    <w:rsid w:val="49EB617A"/>
    <w:rsid w:val="4BCF4EEA"/>
    <w:rsid w:val="4C4E2C84"/>
    <w:rsid w:val="4CBC46A8"/>
    <w:rsid w:val="4E9F51CB"/>
    <w:rsid w:val="579B4BDA"/>
    <w:rsid w:val="5BA77073"/>
    <w:rsid w:val="5F2323A8"/>
    <w:rsid w:val="5FC37153"/>
    <w:rsid w:val="692C5D02"/>
    <w:rsid w:val="6D910581"/>
    <w:rsid w:val="6DA920F0"/>
    <w:rsid w:val="6E543E17"/>
    <w:rsid w:val="71E05F99"/>
    <w:rsid w:val="7B592942"/>
    <w:rsid w:val="7D1606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line="560" w:lineRule="exact"/>
    </w:pPr>
    <w:rPr>
      <w:rFonts w:ascii="仿宋_GB2312" w:eastAsia="仿宋_GB2312"/>
      <w:sz w:val="28"/>
      <w:szCs w:val="2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spacing w:after="0" w:line="312" w:lineRule="auto"/>
    </w:pPr>
    <w:rPr>
      <w:rFonts w:ascii="Times New Roman" w:eastAsia="宋体"/>
      <w:sz w:val="26"/>
    </w:rPr>
  </w:style>
  <w:style w:type="character" w:customStyle="1" w:styleId="8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185</Words>
  <Characters>189</Characters>
  <Lines>1</Lines>
  <Paragraphs>1</Paragraphs>
  <TotalTime>0</TotalTime>
  <ScaleCrop>false</ScaleCrop>
  <LinksUpToDate>false</LinksUpToDate>
  <CharactersWithSpaces>191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2019-12-06T08:42:00Z</dcterms:created>
  <dc:creator>HJHJ</dc:creator>
  <cp:lastModifiedBy>向南</cp:lastModifiedBy>
  <cp:lastPrinted>2017-03-12T07:13:00Z</cp:lastPrinted>
  <dcterms:modified xsi:type="dcterms:W3CDTF">2023-12-24T05:11:31Z</dcterms:modified>
  <dc:title>委托书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FA75E45FAE82415F80FD037AB3E1714C_13</vt:lpwstr>
  </property>
</Properties>
</file>